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260"/>
        </w:trPr>
        <w:tc>
          <w:tcPr>
            <w:tcW w:w="10314" w:type="dxa"/>
          </w:tcPr>
          <w:p w:rsidR="00373ADB" w:rsidRDefault="004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ALTUNHİSAR BELEDİYE BAŞKANLIĞI</w:t>
            </w:r>
          </w:p>
        </w:tc>
      </w:tr>
    </w:tbl>
    <w:p w:rsidR="00373ADB" w:rsidRDefault="00466287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19125" cy="619125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5492500</wp:posOffset>
            </wp:positionH>
            <wp:positionV relativeFrom="page">
              <wp:posOffset>180000</wp:posOffset>
            </wp:positionV>
            <wp:extent cx="1524000" cy="6191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E-65758357-050.01.02-2578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373ADB" w:rsidRDefault="004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Toplantısı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373ADB" w:rsidRDefault="004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5393 Sayılı Kanun’un 18. Md. (b) bendi gereğince 2023 yıl</w:t>
      </w:r>
      <w:r w:rsidR="003D7CF8">
        <w:rPr>
          <w:rFonts w:ascii="Times New Roman" w:hAnsi="Times New Roman" w:cs="Times New Roman"/>
          <w:sz w:val="24"/>
          <w:szCs w:val="24"/>
        </w:rPr>
        <w:t>ı 2. ek bütçenin görüşülmesi.</w:t>
      </w:r>
      <w:r w:rsidR="003D7CF8">
        <w:rPr>
          <w:rFonts w:ascii="Times New Roman" w:hAnsi="Times New Roman" w:cs="Times New Roman"/>
          <w:sz w:val="24"/>
          <w:szCs w:val="24"/>
        </w:rPr>
        <w:br/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5393 Sayılı Belediye Kanununun 20. Maddesi Doğrultusunda aşağıda yazılı gündem maddelerini görüşerek karara bağlamak üzere 03.11.2023 Cuma günü saat 10:00 da olağan Meclis toplantısı yapılacaktır.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</w:t>
      </w:r>
      <w:r w:rsidR="003D7CF8">
        <w:rPr>
          <w:rFonts w:ascii="Times New Roman" w:hAnsi="Times New Roman" w:cs="Times New Roman"/>
          <w:sz w:val="24"/>
          <w:szCs w:val="24"/>
        </w:rPr>
        <w:t>lerinizi arz ve rica  ederim.</w:t>
      </w:r>
      <w:r w:rsidR="003D7CF8">
        <w:rPr>
          <w:rFonts w:ascii="Times New Roman" w:hAnsi="Times New Roman" w:cs="Times New Roman"/>
          <w:sz w:val="24"/>
          <w:szCs w:val="24"/>
        </w:rPr>
        <w:br/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    :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  Yoklama, Açılış, Saygı Duruşu.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önceki kararın Meclise okunması.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  </w:t>
      </w:r>
      <w:r>
        <w:rPr>
          <w:rFonts w:ascii="Times New Roman" w:hAnsi="Times New Roman" w:cs="Times New Roman"/>
          <w:sz w:val="24"/>
          <w:szCs w:val="24"/>
        </w:rPr>
        <w:t>5393 Sayılı Belediye Kanunun 18 inci maddesinin “b” bendi gereğince 2024 Mali yılı Analitik       Bütçenin görüşülerek karara bağlanması.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 </w:t>
      </w:r>
      <w:r>
        <w:rPr>
          <w:rFonts w:ascii="Times New Roman" w:hAnsi="Times New Roman" w:cs="Times New Roman"/>
          <w:sz w:val="24"/>
          <w:szCs w:val="24"/>
        </w:rPr>
        <w:t>5393 Sayılı Belediye Kanunun 18 in</w:t>
      </w:r>
      <w:r>
        <w:rPr>
          <w:rFonts w:ascii="Times New Roman" w:hAnsi="Times New Roman" w:cs="Times New Roman"/>
          <w:sz w:val="24"/>
          <w:szCs w:val="24"/>
        </w:rPr>
        <w:t>ci maddesinin “f” bendi gereğince 2024 Mali Yılında       uygulanacak harç ve tarifeler cetvelinin görüşülerek karara bağlanması.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 </w:t>
      </w:r>
      <w:r>
        <w:rPr>
          <w:rFonts w:ascii="Times New Roman" w:hAnsi="Times New Roman" w:cs="Times New Roman"/>
          <w:sz w:val="24"/>
          <w:szCs w:val="24"/>
        </w:rPr>
        <w:t>5393 Sayılı Belediye Kanunun 32 inci maddesi gereğince Belediye Meclis Üyeleri ile ihtisas       Komisyonlarının huzur hakl</w:t>
      </w:r>
      <w:r>
        <w:rPr>
          <w:rFonts w:ascii="Times New Roman" w:hAnsi="Times New Roman" w:cs="Times New Roman"/>
          <w:sz w:val="24"/>
          <w:szCs w:val="24"/>
        </w:rPr>
        <w:t>arının belirlenerek karara bağlanması.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  </w:t>
      </w:r>
      <w:r>
        <w:rPr>
          <w:rFonts w:ascii="Times New Roman" w:hAnsi="Times New Roman" w:cs="Times New Roman"/>
          <w:sz w:val="24"/>
          <w:szCs w:val="24"/>
        </w:rPr>
        <w:t>Zabıta ve İtfaiye görevlilerinin fazla mesai ücretlerinin belirlenerek karara bağlanması. 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 Sağlık Mahallesi 278 Adanın Kuzeybatısındaki Alana Sağlık Tesisi Yapılması Amaçlı, Sağlık         Mahallesi 278 Ada ve</w:t>
      </w:r>
      <w:r>
        <w:rPr>
          <w:rFonts w:ascii="Times New Roman" w:hAnsi="Times New Roman" w:cs="Times New Roman"/>
          <w:sz w:val="24"/>
          <w:szCs w:val="24"/>
        </w:rPr>
        <w:t xml:space="preserve"> Yukarı Mahalle 67 Adanın Yeniden Düzenlemesi İçin Uygulama İmar          Plan Değişikliği işinin görüşülerek karara bağlanması.</w:t>
      </w:r>
      <w:r>
        <w:rPr>
          <w:rFonts w:ascii="Times New Roman" w:hAnsi="Times New Roman" w:cs="Times New Roman"/>
          <w:sz w:val="24"/>
          <w:szCs w:val="24"/>
        </w:rPr>
        <w:br/>
        <w:t>6 -5393 Sayılı Kanun’un 18. Md. (b) bendi gereğince 2023 yılı 3. ek bütçenin görüşülmesi.</w:t>
      </w:r>
    </w:p>
    <w:p w:rsidR="00373ADB" w:rsidRDefault="0046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Dilek ve temenniler.</w:t>
      </w:r>
    </w:p>
    <w:p w:rsidR="00B96DBB" w:rsidRDefault="00466287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Kapa</w:t>
      </w:r>
      <w:r>
        <w:rPr>
          <w:rFonts w:ascii="Times New Roman" w:hAnsi="Times New Roman" w:cs="Times New Roman"/>
          <w:sz w:val="24"/>
          <w:szCs w:val="24"/>
        </w:rPr>
        <w:t>nış.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</w:tblGrid>
      <w:tr w:rsidR="00B96DBB" w:rsidTr="001C6F35">
        <w:trPr>
          <w:jc w:val="right"/>
        </w:trPr>
        <w:tc>
          <w:tcPr>
            <w:tcW w:w="0" w:type="auto"/>
          </w:tcPr>
          <w:p w:rsidR="00373ADB" w:rsidRDefault="004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Vedat KİRAZCI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373ADB" w:rsidRDefault="004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Mali Hizmetler Müdürlüğüne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Zabıta Müdürlüğüne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Müdürlüğüne</w:t>
            </w:r>
          </w:p>
        </w:tc>
        <w:tc>
          <w:tcPr>
            <w:tcW w:w="4606" w:type="dxa"/>
          </w:tcPr>
          <w:p w:rsidR="00373ADB" w:rsidRDefault="004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Altunhisar Kaymakamlığına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87" w:rsidRDefault="00466287" w:rsidP="00B96DBB">
      <w:pPr>
        <w:spacing w:after="0" w:line="240" w:lineRule="auto"/>
      </w:pPr>
      <w:r>
        <w:separator/>
      </w:r>
    </w:p>
  </w:endnote>
  <w:endnote w:type="continuationSeparator" w:id="0">
    <w:p w:rsidR="00466287" w:rsidRDefault="00466287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DB" w:rsidRDefault="00466287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373ADB">
      <w:trPr>
        <w:tblCellSpacing w:w="0" w:type="dxa"/>
      </w:trPr>
      <w:tc>
        <w:tcPr>
          <w:tcW w:w="0" w:type="auto"/>
          <w:vAlign w:val="center"/>
        </w:tcPr>
        <w:p w:rsidR="00373ADB" w:rsidRDefault="00466287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373ADB">
      <w:trPr>
        <w:tblCellSpacing w:w="0" w:type="dxa"/>
      </w:trPr>
      <w:tc>
        <w:tcPr>
          <w:tcW w:w="0" w:type="auto"/>
          <w:vAlign w:val="center"/>
        </w:tcPr>
        <w:p w:rsidR="00373ADB" w:rsidRDefault="00466287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n3oEua-qd+s2W-Ww3J0y-zm6Tvq-3g3saVUM Doğrulama Linki: https://www.turkiye.gov.tr/icisleri-belediye-ebys</w:t>
          </w:r>
        </w:p>
      </w:tc>
    </w:tr>
  </w:tbl>
  <w:p w:rsidR="00373ADB" w:rsidRDefault="00373ADB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373ADB">
      <w:trPr>
        <w:tblCellSpacing w:w="0" w:type="dxa"/>
      </w:trPr>
      <w:tc>
        <w:tcPr>
          <w:tcW w:w="2500" w:type="pct"/>
        </w:tcPr>
        <w:p w:rsidR="00373ADB" w:rsidRDefault="00466287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Orta Mahalle Mehmet Arıöz Sokak No:5 Altunhisar/ Niğde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(388)611 23 05  Dahili: 101 Faks No: (388)611 21 46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altunhisar@altunhisar.bel.tr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https://www.altunhisar.bel.tr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altunhisarbelediyesi@hs01.kep.tr</w:t>
          </w:r>
        </w:p>
      </w:tc>
      <w:tc>
        <w:tcPr>
          <w:tcW w:w="1500" w:type="pct"/>
        </w:tcPr>
        <w:p w:rsidR="00373ADB" w:rsidRDefault="00466287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Abdullah BOZ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Yazı İşleri Müdürü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373ADB" w:rsidRDefault="00373AD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D7CF8">
      <w:rPr>
        <w:rFonts w:ascii="Times New Roman" w:hAnsi="Times New Roman" w:cs="Times New Roman"/>
        <w:sz w:val="24"/>
        <w:szCs w:val="24"/>
      </w:rPr>
      <w:fldChar w:fldCharType="separate"/>
    </w:r>
    <w:r w:rsidR="003D7CF8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3D7CF8">
      <w:rPr>
        <w:rFonts w:ascii="Times New Roman" w:hAnsi="Times New Roman" w:cs="Times New Roman"/>
        <w:sz w:val="24"/>
        <w:szCs w:val="24"/>
      </w:rPr>
      <w:fldChar w:fldCharType="separate"/>
    </w:r>
    <w:r w:rsidR="003D7CF8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87" w:rsidRDefault="00466287" w:rsidP="00B96DBB">
      <w:pPr>
        <w:spacing w:after="0" w:line="240" w:lineRule="auto"/>
      </w:pPr>
      <w:r>
        <w:separator/>
      </w:r>
    </w:p>
  </w:footnote>
  <w:footnote w:type="continuationSeparator" w:id="0">
    <w:p w:rsidR="00466287" w:rsidRDefault="00466287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EC0B0C">
      <w:numFmt w:val="decimal"/>
      <w:lvlText w:val=""/>
      <w:lvlJc w:val="left"/>
    </w:lvl>
    <w:lvl w:ilvl="2" w:tplc="258A6716">
      <w:numFmt w:val="decimal"/>
      <w:lvlText w:val=""/>
      <w:lvlJc w:val="left"/>
    </w:lvl>
    <w:lvl w:ilvl="3" w:tplc="353222A6">
      <w:numFmt w:val="decimal"/>
      <w:lvlText w:val=""/>
      <w:lvlJc w:val="left"/>
    </w:lvl>
    <w:lvl w:ilvl="4" w:tplc="973C4342">
      <w:numFmt w:val="decimal"/>
      <w:lvlText w:val=""/>
      <w:lvlJc w:val="left"/>
    </w:lvl>
    <w:lvl w:ilvl="5" w:tplc="C67ABE96">
      <w:numFmt w:val="decimal"/>
      <w:lvlText w:val=""/>
      <w:lvlJc w:val="left"/>
    </w:lvl>
    <w:lvl w:ilvl="6" w:tplc="2C54E8F4">
      <w:numFmt w:val="decimal"/>
      <w:lvlText w:val=""/>
      <w:lvlJc w:val="left"/>
    </w:lvl>
    <w:lvl w:ilvl="7" w:tplc="82A8CBFA">
      <w:numFmt w:val="decimal"/>
      <w:lvlText w:val=""/>
      <w:lvlJc w:val="left"/>
    </w:lvl>
    <w:lvl w:ilvl="8" w:tplc="BFB2C5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373ADB"/>
    <w:rsid w:val="003D7CF8"/>
    <w:rsid w:val="00466287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BA932"/>
  <w15:docId w15:val="{DE2FD60A-EFA3-4AA3-B4C3-EF7ACEF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BOZ</dc:creator>
  <cp:lastModifiedBy>YAZI İŞLERİ</cp:lastModifiedBy>
  <cp:revision>2</cp:revision>
  <dcterms:created xsi:type="dcterms:W3CDTF">2011-12-01T13:55:00Z</dcterms:created>
  <dcterms:modified xsi:type="dcterms:W3CDTF">2023-10-31T05:58:00Z</dcterms:modified>
</cp:coreProperties>
</file>